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t>Spisak numera koriščenih za potrebe emisije GRAD KOJI VOLIM:</w:t>
      </w:r>
    </w:p>
    <w:p>
      <w:r>
        <w:t xml:space="preserve">Sezona 03. epizoda 03. Ismet Imo Abdović posthumno </w:t>
      </w:r>
    </w:p>
    <w:p>
      <w:r>
        <w:t>Šukrija Žuti Serhatlić</w:t>
      </w:r>
    </w:p>
    <w:p>
      <w:pPr>
        <w:pStyle w:val="15"/>
        <w:numPr>
          <w:ilvl w:val="0"/>
          <w:numId w:val="1"/>
        </w:numPr>
      </w:pPr>
      <w:r>
        <w:t>Ašik Mahala</w:t>
      </w:r>
    </w:p>
    <w:p>
      <w:pPr>
        <w:pStyle w:val="15"/>
        <w:numPr>
          <w:ilvl w:val="0"/>
          <w:numId w:val="1"/>
        </w:numPr>
      </w:pPr>
      <w:r>
        <w:t>Božo Obućar</w:t>
      </w:r>
    </w:p>
    <w:p>
      <w:pPr>
        <w:pStyle w:val="15"/>
        <w:numPr>
          <w:ilvl w:val="0"/>
          <w:numId w:val="1"/>
        </w:numPr>
      </w:pPr>
      <w:r>
        <w:t>Melem pjesma</w:t>
      </w:r>
    </w:p>
    <w:p>
      <w:r>
        <w:t>Zoran Kalezić</w:t>
      </w:r>
    </w:p>
    <w:p>
      <w:pPr>
        <w:pStyle w:val="15"/>
        <w:numPr>
          <w:ilvl w:val="0"/>
          <w:numId w:val="2"/>
        </w:numPr>
      </w:pPr>
      <w:r>
        <w:t>Pjesma Podgorici</w:t>
      </w:r>
    </w:p>
    <w:p>
      <w:r>
        <w:t>Svetlana Raičkovića</w:t>
      </w:r>
    </w:p>
    <w:p>
      <w:pPr>
        <w:ind w:left="360"/>
      </w:pPr>
      <w:r>
        <w:t>1.Fašinada</w:t>
      </w:r>
    </w:p>
    <w:p>
      <w:r>
        <w:t>Merima Njegomir</w:t>
      </w:r>
    </w:p>
    <w:p>
      <w:pPr>
        <w:numPr>
          <w:ilvl w:val="0"/>
          <w:numId w:val="3"/>
        </w:numPr>
        <w:ind w:left="360"/>
      </w:pPr>
      <w:r>
        <w:t>Dok je majka živa bila</w:t>
      </w:r>
    </w:p>
    <w:p>
      <w:pPr>
        <w:numPr>
          <w:numId w:val="0"/>
        </w:numPr>
        <w:spacing w:after="160" w:line="278" w:lineRule="auto"/>
      </w:pPr>
    </w:p>
    <w:p>
      <w:pPr>
        <w:numPr>
          <w:numId w:val="0"/>
        </w:numPr>
        <w:spacing w:after="160" w:line="278" w:lineRule="auto"/>
      </w:pPr>
      <w:r>
        <w:t>TVCG I PROGRAM</w:t>
      </w:r>
    </w:p>
    <w:p>
      <w:pPr>
        <w:numPr>
          <w:numId w:val="0"/>
        </w:numPr>
        <w:spacing w:after="160" w:line="278" w:lineRule="auto"/>
      </w:pPr>
      <w:r>
        <w:t>12.10.2024</w:t>
      </w:r>
    </w:p>
    <w:p>
      <w:pPr>
        <w:numPr>
          <w:numId w:val="0"/>
        </w:numPr>
        <w:spacing w:after="160" w:line="278" w:lineRule="auto"/>
        <w:rPr>
          <w:rFonts w:hint="default"/>
        </w:rPr>
      </w:pPr>
      <w:r>
        <w:rPr>
          <w:rFonts w:hint="default"/>
        </w:rPr>
        <w:t>16:29:28.286</w:t>
      </w:r>
    </w:p>
    <w:p>
      <w:pPr>
        <w:numPr>
          <w:numId w:val="0"/>
        </w:numPr>
        <w:spacing w:after="160" w:line="278" w:lineRule="auto"/>
        <w:rPr>
          <w:rFonts w:hint="default"/>
        </w:rPr>
      </w:pPr>
      <w:r>
        <w:rPr>
          <w:rFonts w:hint="default"/>
        </w:rPr>
        <w:t>23:59:19.153</w:t>
      </w:r>
    </w:p>
    <w:p>
      <w:pPr>
        <w:numPr>
          <w:numId w:val="0"/>
        </w:numPr>
        <w:spacing w:after="160" w:line="278" w:lineRule="auto"/>
        <w:rPr>
          <w:rFonts w:hint="default"/>
        </w:rPr>
      </w:pPr>
      <w:r>
        <w:rPr>
          <w:rFonts w:hint="default"/>
        </w:rPr>
        <w:t>TVCG SAT</w:t>
      </w:r>
    </w:p>
    <w:p>
      <w:pPr>
        <w:numPr>
          <w:numId w:val="0"/>
        </w:numPr>
        <w:spacing w:after="160" w:line="278" w:lineRule="auto"/>
        <w:rPr>
          <w:rFonts w:hint="default"/>
        </w:rPr>
      </w:pPr>
      <w:r>
        <w:rPr>
          <w:rFonts w:hint="default"/>
        </w:rPr>
        <w:t>12.10.2024</w:t>
      </w:r>
    </w:p>
    <w:p>
      <w:pPr>
        <w:numPr>
          <w:numId w:val="0"/>
        </w:numPr>
        <w:spacing w:after="160" w:line="278" w:lineRule="auto"/>
        <w:rPr>
          <w:rFonts w:hint="default"/>
        </w:rPr>
      </w:pPr>
      <w:r>
        <w:rPr>
          <w:rFonts w:hint="default"/>
        </w:rPr>
        <w:t>16:32:47.686</w:t>
      </w:r>
    </w:p>
    <w:p>
      <w:pPr>
        <w:numPr>
          <w:numId w:val="0"/>
        </w:numPr>
        <w:spacing w:after="160" w:line="278" w:lineRule="auto"/>
        <w:rPr>
          <w:rFonts w:hint="default"/>
        </w:rPr>
      </w:pPr>
    </w:p>
    <w:sectPr>
      <w:pgSz w:w="12240" w:h="15840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42662417">
    <w:nsid w:val="264E4011"/>
    <w:multiLevelType w:val="multilevel"/>
    <w:tmpl w:val="264E4011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2625095">
    <w:nsid w:val="6745C2C7"/>
    <w:multiLevelType w:val="singleLevel"/>
    <w:tmpl w:val="6745C2C7"/>
    <w:lvl w:ilvl="0" w:tentative="1">
      <w:start w:val="1"/>
      <w:numFmt w:val="decimal"/>
      <w:suff w:val="nothing"/>
      <w:lvlText w:val="%1."/>
      <w:lvlJc w:val="left"/>
    </w:lvl>
  </w:abstractNum>
  <w:abstractNum w:abstractNumId="1493445880">
    <w:nsid w:val="59042CF8"/>
    <w:multiLevelType w:val="multilevel"/>
    <w:tmpl w:val="59042CF8"/>
    <w:lvl w:ilvl="0" w:tentative="1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93445880"/>
  </w:num>
  <w:num w:numId="2">
    <w:abstractNumId w:val="642662417"/>
  </w:num>
  <w:num w:numId="3">
    <w:abstractNumId w:val="173262509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 w:cs="Times New Roman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Heading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Heading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Heading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Heading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Heading 5 Char"/>
    <w:basedOn w:val="13"/>
    <w:link w:val="6"/>
    <w:semiHidden/>
    <w:uiPriority w:val="9"/>
    <w:rPr>
      <w:color w:val="0F4760"/>
    </w:rPr>
  </w:style>
  <w:style w:type="character" w:customStyle="1" w:styleId="22">
    <w:name w:val="Heading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Heading 7 Char"/>
    <w:basedOn w:val="13"/>
    <w:link w:val="8"/>
    <w:semiHidden/>
    <w:uiPriority w:val="9"/>
    <w:rPr>
      <w:color w:val="565656"/>
    </w:rPr>
  </w:style>
  <w:style w:type="character" w:customStyle="1" w:styleId="24">
    <w:name w:val="Heading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Heading 9 Char"/>
    <w:basedOn w:val="13"/>
    <w:link w:val="10"/>
    <w:semiHidden/>
    <w:uiPriority w:val="9"/>
    <w:rPr>
      <w:color w:val="262626"/>
    </w:rPr>
  </w:style>
  <w:style w:type="character" w:customStyle="1" w:styleId="26">
    <w:name w:val="Title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Subtitle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Quot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Intense Quote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253</Characters>
  <Lines>2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2024-10-15T04:53:00Z</dcterms:created>
  <dc:creator>MATIJA Milačić</dc:creator>
  <cp:lastModifiedBy>tvcg</cp:lastModifiedBy>
  <dcterms:modified xsi:type="dcterms:W3CDTF">2025-02-14T11:23:50Z</dcterms:modified>
  <dc:title>Spisak numera koriščenih za potrebe emisije GRAD KOJI VOLIM: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