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PODACI ZA POTREBE AEM-a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>PRODUKCIJA RTCG - EMISIJE</w:t>
      </w:r>
    </w:p>
    <w:p/>
    <w:tbl>
      <w:tblPr>
        <w:tblpPr w:leftFromText="180" w:rightFromText="180" w:vertAnchor="page" w:horzAnchor="margin" w:tblpXSpec="left" w:tblpY="3073"/>
        <w:tblW w:w="129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1903"/>
        <w:gridCol w:w="1406"/>
        <w:gridCol w:w="1660"/>
        <w:gridCol w:w="2898"/>
        <w:gridCol w:w="2065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NAZIV EMISIJE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MINUTAŽA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IZMONITARANE EMISIJE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UREDNIK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REDAKCIJA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PREMIJERA/REPRIZA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GODINA I MJESEC PROIZVODNJE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PLASMAN PROIZVODA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Dnevna soba</w:t>
            </w:r>
            <w:r>
              <w:rPr>
                <w:rFonts w:ascii="Tahoma" w:hAnsi="Tahoma" w:cs="Tahoma"/>
                <w:sz w:val="40"/>
                <w:szCs w:val="40"/>
              </w:rPr>
              <w:t xml:space="preserve">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Sandra Rmuš Gegović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Sandra Rmuš Gegović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Jovana Stanišić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Sandra Rmuš Gegović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Sandra Rmuš Gegović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Jovana Stanišić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Sandra Rmuš Gegović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Sandra Rmuš Gegović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Jovana Stanišić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>60</w:t>
            </w:r>
            <w:r>
              <w:rPr>
                <w:rFonts w:ascii="Tahoma" w:hAnsi="Tahoma" w:cs="Tahoma"/>
                <w:sz w:val="24"/>
                <w:szCs w:val="24"/>
              </w:rPr>
              <w:t xml:space="preserve">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Jovana Stanišić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Jovana Stanišić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Dnevna soba </w:t>
            </w:r>
          </w:p>
        </w:tc>
        <w:tc>
          <w:tcPr>
            <w:tcW w:w="1903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 min</w:t>
            </w:r>
          </w:p>
        </w:tc>
        <w:tc>
          <w:tcPr>
            <w:tcW w:w="14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Nataša Vukajlović</w:t>
            </w:r>
          </w:p>
        </w:tc>
        <w:tc>
          <w:tcPr>
            <w:tcW w:w="166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ZKP</w:t>
            </w:r>
          </w:p>
        </w:tc>
        <w:tc>
          <w:tcPr>
            <w:tcW w:w="289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t>P</w:t>
            </w:r>
          </w:p>
        </w:tc>
        <w:tc>
          <w:tcPr>
            <w:tcW w:w="20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Oktobar </w:t>
            </w:r>
            <w:r>
              <w:rPr>
                <w:rFonts w:ascii="Tahoma" w:hAnsi="Tahoma" w:cs="Tahoma"/>
                <w:sz w:val="24"/>
                <w:szCs w:val="24"/>
              </w:rPr>
              <w:t>2024</w:t>
            </w:r>
          </w:p>
        </w:tc>
        <w:tc>
          <w:tcPr>
            <w:tcW w:w="1765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CINEPLEXX</w:t>
            </w:r>
          </w:p>
        </w:tc>
      </w:tr>
    </w:tbl>
    <w:p/>
    <w:p/>
    <w:p/>
    <w:p/>
    <w:p/>
    <w:p/>
    <w:p/>
    <w:p/>
    <w:p>
      <w:r>
        <w:rPr>
          <w:b/>
          <w:bCs/>
        </w:rPr>
        <w:t>MUZIČKI SADRŽAJI U EMISIJAMA</w:t>
      </w:r>
    </w:p>
    <w:tbl>
      <w:tblPr>
        <w:tblpPr w:leftFromText="180" w:rightFromText="180" w:vertAnchor="text" w:horzAnchor="margin" w:tblpXSpec="left" w:tblpY="836"/>
        <w:tblW w:w="76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2006"/>
        <w:gridCol w:w="1880"/>
        <w:gridCol w:w="2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MUZIKA U EMISIJI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(izvođač I kompozicija)</w:t>
            </w: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MUZIČKI INSTRUMENTALI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(izvođač I kompozicija)</w:t>
            </w: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MUZIKA U ŠPICAMA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(izvođač I kompozicija)</w:t>
            </w: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MUZIČKI SPOTOVI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(izvođač I kompozicija)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hint="default" w:ascii="Tahoma" w:hAnsi="Tahoma" w:cs="Tahoma"/>
                <w:sz w:val="24"/>
                <w:szCs w:val="24"/>
              </w:rPr>
              <w:t xml:space="preserve">Aris Ananyan </w:t>
            </w: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>Akademia bend - Virus putuje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hint="default"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Hor </w:t>
            </w:r>
            <w:r>
              <w:rPr>
                <w:rFonts w:hint="default" w:ascii="Tahoma" w:hAnsi="Tahoma" w:cs="Tahoma"/>
                <w:sz w:val="24"/>
                <w:szCs w:val="24"/>
                <w:lang/>
              </w:rPr>
              <w:t>“Zvjezdice”- Pjesma prijateljstva</w:t>
            </w:r>
          </w:p>
          <w:p>
            <w:pPr>
              <w:widowControl w:val="0"/>
              <w:autoSpaceDE w:val="0"/>
              <w:autoSpaceDN w:val="0"/>
              <w:jc w:val="left"/>
              <w:rPr>
                <w:rFonts w:hint="default" w:ascii="Tahoma" w:hAnsi="Tahoma" w:cs="Tahoma"/>
                <w:sz w:val="24"/>
                <w:szCs w:val="24"/>
                <w:lang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Akademia bend - Okreni broj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hint="default" w:ascii="Tahoma" w:hAnsi="Tahoma" w:cs="Tahoma"/>
                <w:sz w:val="24"/>
                <w:szCs w:val="24"/>
              </w:rPr>
              <w:t>Aris Ananyan</w:t>
            </w:r>
            <w:r>
              <w:rPr>
                <w:rFonts w:hint="default" w:ascii="Tahoma" w:hAnsi="Tahoma" w:cs="Tahoma"/>
                <w:sz w:val="24"/>
                <w:szCs w:val="24"/>
                <w:lang/>
              </w:rPr>
              <w:t>- Souvenire (obrada Demisa Rusosa)</w:t>
            </w: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Massimo- Jutro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>Pluton - Cover Nije za nju</w:t>
            </w:r>
            <w:r>
              <w:rPr>
                <w:rFonts w:ascii="Tahoma" w:hAnsi="Tahoma" w:cs="Tahoma"/>
                <w:sz w:val="40"/>
                <w:szCs w:val="40"/>
                <w:lang/>
              </w:rPr>
              <w:t xml:space="preserve"> </w:t>
            </w: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Jesenjin- Slobodan pad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Petar Vagner- Da ljubim te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Sergej Ćetković- Ljubav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Sergej Ćetković- Pola moga svijeta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Slavko Kalezić- Space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NeoneoN- Dječak u kosi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Nina Badrić- Moji ljudi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hint="default" w:ascii="Tahoma" w:hAnsi="Tahoma" w:cs="Tahoma"/>
                <w:sz w:val="24"/>
                <w:szCs w:val="24"/>
              </w:rPr>
              <w:t xml:space="preserve">Aris Ananyan - Hayi Achqer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Marko Kovačević- Samo je ljubav jednakog ukusa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Marko KOvačević- Zašto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Filip Žmaher- Ne znam šta mi je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>Filip Žmaher- Ti si moj porok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Filip Žmaher- Čujemo se sjutra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NeoneoN- Dok ne udahnem te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>Ana Stanić- Holliwood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Goran Karan- Nije kasno za ljubav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Verica Čuljković- Violinegro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Lena Kovačević- Jolie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Lena Kovačević- Znak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Neoneon- Dječak s vjetrom u kosi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Neoneon- Dok ne udahnem te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Nina Badrić- Moji ljudi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Anja Zagorac- Zovem te Vagabund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Boris Stok Ida Prester- Kraj kojim počinje sve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Ivan Bjeković- Ne znam da zaboravim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Boris Režak- Nakon toliko godina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sz w:val="24"/>
                <w:szCs w:val="24"/>
                <w:lang/>
              </w:rPr>
              <w:t xml:space="preserve">Boris Režak- Gospodska ulica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006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880" w:type="dxa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18" w:type="dxa"/>
            <w:textDirection w:val="lrTb"/>
            <w:vAlign w:val="top"/>
          </w:tcPr>
          <w:p>
            <w:pPr>
              <w:widowControl w:val="0"/>
              <w:autoSpaceDE w:val="0"/>
              <w:autoSpaceDN w:val="0"/>
              <w:jc w:val="left"/>
              <w:rPr>
                <w:rFonts w:ascii="Tahoma" w:hAnsi="Tahoma" w:cs="Tahoma"/>
                <w:sz w:val="24"/>
                <w:szCs w:val="24"/>
                <w:lang/>
              </w:rPr>
            </w:pPr>
          </w:p>
        </w:tc>
      </w:tr>
    </w:tbl>
    <w:p>
      <w:pPr>
        <w:rPr>
          <w:b/>
          <w:bCs/>
        </w:rPr>
      </w:pPr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kern w:val="2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680"/>
        <w:tab w:val="right" w:pos="9360"/>
      </w:tabs>
    </w:pPr>
  </w:style>
  <w:style w:type="paragraph" w:styleId="3">
    <w:name w:val="header"/>
    <w:basedOn w:val="1"/>
    <w:link w:val="5"/>
    <w:unhideWhenUsed/>
    <w:uiPriority w:val="99"/>
    <w:pPr>
      <w:tabs>
        <w:tab w:val="center" w:pos="4680"/>
        <w:tab w:val="right" w:pos="9360"/>
      </w:tabs>
    </w:pPr>
  </w:style>
  <w:style w:type="character" w:customStyle="1" w:styleId="5">
    <w:name w:val="Header Char"/>
    <w:basedOn w:val="4"/>
    <w:link w:val="3"/>
    <w:uiPriority w:val="99"/>
    <w:rPr>
      <w:rFonts w:ascii="Times New Roman" w:hAnsi="Times New Roman" w:eastAsia="SimSun" w:cs="Times New Roman"/>
      <w:kern w:val="2"/>
      <w:sz w:val="21"/>
      <w:szCs w:val="21"/>
    </w:rPr>
  </w:style>
  <w:style w:type="character" w:customStyle="1" w:styleId="6">
    <w:name w:val="Footer Char"/>
    <w:basedOn w:val="4"/>
    <w:link w:val="2"/>
    <w:uiPriority w:val="99"/>
    <w:rPr>
      <w:rFonts w:ascii="Times New Roman" w:hAnsi="Times New Roman" w:eastAsia="SimSun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2024-09-03T10:25:00Z</dcterms:created>
  <dc:creator>TVCG</dc:creator>
  <cp:lastModifiedBy>user</cp:lastModifiedBy>
  <dcterms:modified xsi:type="dcterms:W3CDTF">2024-11-04T13:25:25Z</dcterms:modified>
  <dc:title>PODACI ZA POTREBE AEM-a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